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C95ADD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C95AD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C95A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D27761" w:rsidP="00C95AD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Краевой Роскадастр отвечает на самые популярные вопросы горячей линии</w:t>
      </w:r>
    </w:p>
    <w:p w:rsidR="0077466C" w:rsidRPr="0077466C" w:rsidRDefault="0077466C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D27761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 июля, в День кадастрового инженера, филиал ППК «Роскадастр» по Краснодарскому краю провел телефонную «горячую лини</w:t>
      </w:r>
      <w:r w:rsidR="00C739D6">
        <w:rPr>
          <w:rFonts w:ascii="Times New Roman" w:eastAsia="Calibri" w:hAnsi="Times New Roman" w:cs="Times New Roman"/>
          <w:b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</w:rPr>
        <w:t>». Отвечаем на самые популярные вопросы жителей края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2412" w:rsidRDefault="0022092D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2A3AEA">
        <w:rPr>
          <w:rFonts w:ascii="Times New Roman" w:eastAsia="Calibri" w:hAnsi="Times New Roman" w:cs="Times New Roman"/>
          <w:bCs/>
          <w:sz w:val="28"/>
          <w:szCs w:val="28"/>
        </w:rPr>
        <w:t xml:space="preserve">елефонная линия филиала ППК «Роскадастр» по Краснодарскому краю по номеру телефона </w:t>
      </w:r>
      <w:r w:rsidR="002A3AEA" w:rsidRPr="002A3AEA">
        <w:rPr>
          <w:rFonts w:ascii="Times New Roman" w:eastAsia="Calibri" w:hAnsi="Times New Roman" w:cs="Times New Roman"/>
          <w:bCs/>
          <w:sz w:val="28"/>
          <w:szCs w:val="28"/>
        </w:rPr>
        <w:t>8-861-992-13-02</w:t>
      </w:r>
      <w:r w:rsidR="002A3AEA"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функционирует постоянно.</w:t>
      </w:r>
      <w:r w:rsidR="00500201">
        <w:rPr>
          <w:rFonts w:ascii="Times New Roman" w:eastAsia="Calibri" w:hAnsi="Times New Roman" w:cs="Times New Roman"/>
          <w:bCs/>
          <w:sz w:val="28"/>
          <w:szCs w:val="28"/>
        </w:rPr>
        <w:t xml:space="preserve"> В этом материале мы отвечаем на топ-3 вопросов, которые чаще всего задают по телефону.</w:t>
      </w:r>
    </w:p>
    <w:p w:rsidR="00500201" w:rsidRPr="009259CB" w:rsidRDefault="009259CB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Вопрос:</w:t>
      </w:r>
      <w:r w:rsidR="001A0B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00201" w:rsidRPr="009259CB">
        <w:rPr>
          <w:rFonts w:ascii="Times New Roman" w:eastAsia="Calibri" w:hAnsi="Times New Roman" w:cs="Times New Roman"/>
          <w:bCs/>
          <w:i/>
          <w:sz w:val="28"/>
          <w:szCs w:val="28"/>
        </w:rPr>
        <w:t>Как узнать статус рассмотрения заявления?</w:t>
      </w:r>
    </w:p>
    <w:p w:rsidR="00F00D34" w:rsidRPr="00F00D34" w:rsidRDefault="009259CB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59CB">
        <w:rPr>
          <w:rFonts w:ascii="Times New Roman" w:eastAsia="Calibri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F00D34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Проверить стадию рассмотрения документов, поданных для </w:t>
      </w:r>
      <w:r w:rsidR="00F00D34" w:rsidRPr="00F00D34">
        <w:rPr>
          <w:rFonts w:ascii="Times New Roman" w:eastAsia="Calibri" w:hAnsi="Times New Roman" w:cs="Times New Roman"/>
          <w:bCs/>
          <w:sz w:val="28"/>
          <w:szCs w:val="28"/>
        </w:rPr>
        <w:t>осуществления государственного кадастрового учета и (или) государственной регистрации прав, можно несколькими способами:</w:t>
      </w:r>
    </w:p>
    <w:p w:rsidR="00F00D34" w:rsidRPr="00F00D34" w:rsidRDefault="00F00D34" w:rsidP="00C95ADD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D34">
        <w:rPr>
          <w:rFonts w:ascii="Times New Roman" w:eastAsia="Calibri" w:hAnsi="Times New Roman" w:cs="Times New Roman"/>
          <w:bCs/>
          <w:sz w:val="28"/>
          <w:szCs w:val="28"/>
        </w:rPr>
        <w:t>по номеру Единого справочного телефона Росреестра 8(800) 100-34-34;</w:t>
      </w:r>
    </w:p>
    <w:p w:rsidR="00A310EB" w:rsidRDefault="00F00D34" w:rsidP="00C95ADD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D34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9" w:history="1">
        <w:r w:rsidRPr="00A25AA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="00A25AA1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</w:t>
      </w:r>
      <w:r w:rsidRPr="00F00D34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0" w:history="1">
        <w:r w:rsidR="0004104C" w:rsidRPr="0004104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</w:t>
        </w:r>
        <w:r w:rsidRPr="0004104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слуги и сервисы</w:t>
        </w:r>
      </w:hyperlink>
      <w:r w:rsidRPr="00F00D34">
        <w:rPr>
          <w:rFonts w:ascii="Times New Roman" w:eastAsia="Calibri" w:hAnsi="Times New Roman" w:cs="Times New Roman"/>
          <w:bCs/>
          <w:sz w:val="28"/>
          <w:szCs w:val="28"/>
        </w:rPr>
        <w:t xml:space="preserve">» – </w:t>
      </w:r>
      <w:r w:rsidR="0004104C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1" w:history="1">
        <w:r w:rsidR="0004104C" w:rsidRPr="0004104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Сервисы</w:t>
        </w:r>
      </w:hyperlink>
      <w:r w:rsidR="0004104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4104C" w:rsidRPr="00F00D3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1A0B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0D34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2" w:history="1">
        <w:r w:rsidRPr="0004104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Проверка исполнения запроса (заявления)</w:t>
        </w:r>
      </w:hyperlink>
      <w:r w:rsidRPr="00F00D34">
        <w:rPr>
          <w:rFonts w:ascii="Times New Roman" w:eastAsia="Calibri" w:hAnsi="Times New Roman" w:cs="Times New Roman"/>
          <w:bCs/>
          <w:sz w:val="28"/>
          <w:szCs w:val="28"/>
        </w:rPr>
        <w:t>» (по представленным в электронном виде обращениям).</w:t>
      </w:r>
    </w:p>
    <w:p w:rsidR="00A310EB" w:rsidRDefault="00A310EB" w:rsidP="00C95AD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Также статус заявлений отображается в личном кабинете пользователя на портале </w:t>
      </w:r>
      <w:hyperlink r:id="rId13" w:history="1">
        <w:r w:rsidRPr="00A310E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ГосУслуг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743641" w:rsidRPr="00743641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743641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«Заявления».</w:t>
      </w:r>
    </w:p>
    <w:p w:rsidR="00F50AD2" w:rsidRPr="00F50AD2" w:rsidRDefault="00310CBF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Вопрос:</w:t>
      </w:r>
      <w:r w:rsidR="001A0B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50AD2" w:rsidRPr="00F50AD2">
        <w:rPr>
          <w:rFonts w:ascii="Times New Roman" w:eastAsia="Calibri" w:hAnsi="Times New Roman" w:cs="Times New Roman"/>
          <w:bCs/>
          <w:i/>
          <w:sz w:val="28"/>
          <w:szCs w:val="28"/>
        </w:rPr>
        <w:t>Как проверить, стоит ли объект на кадастровом учете?</w:t>
      </w:r>
    </w:p>
    <w:p w:rsidR="00961F49" w:rsidRDefault="00F50AD2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AD2">
        <w:rPr>
          <w:rFonts w:ascii="Times New Roman" w:eastAsia="Calibri" w:hAnsi="Times New Roman" w:cs="Times New Roman"/>
          <w:b/>
          <w:bCs/>
          <w:sz w:val="28"/>
          <w:szCs w:val="28"/>
        </w:rPr>
        <w:t>Ответ:</w:t>
      </w:r>
      <w:r w:rsidR="001A0B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61F49">
        <w:rPr>
          <w:rFonts w:ascii="Times New Roman" w:eastAsia="Calibri" w:hAnsi="Times New Roman" w:cs="Times New Roman"/>
          <w:bCs/>
          <w:sz w:val="28"/>
          <w:szCs w:val="28"/>
        </w:rPr>
        <w:t xml:space="preserve">Выяснить, поставлен объект недвижимости на кадастровый учет или нет, можно с помощью </w:t>
      </w:r>
      <w:r w:rsidR="001829F6" w:rsidRPr="00F50A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="00961F49">
        <w:rPr>
          <w:rFonts w:ascii="Times New Roman" w:eastAsia="Calibri" w:hAnsi="Times New Roman" w:cs="Times New Roman"/>
          <w:bCs/>
          <w:sz w:val="28"/>
          <w:szCs w:val="28"/>
        </w:rPr>
        <w:t>-сервисов Росреестра:</w:t>
      </w:r>
    </w:p>
    <w:p w:rsidR="00F50AD2" w:rsidRPr="00F50AD2" w:rsidRDefault="00F50AD2" w:rsidP="00C95ADD">
      <w:pPr>
        <w:pStyle w:val="a3"/>
        <w:numPr>
          <w:ilvl w:val="0"/>
          <w:numId w:val="4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AD2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4" w:history="1">
        <w:r w:rsidRPr="00F50AD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Публичная кадастровая карта</w:t>
        </w:r>
      </w:hyperlink>
      <w:r w:rsidRPr="00F50AD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C0DFF">
        <w:rPr>
          <w:rFonts w:ascii="Times New Roman" w:eastAsia="Calibri" w:hAnsi="Times New Roman" w:cs="Times New Roman"/>
          <w:bCs/>
          <w:sz w:val="28"/>
          <w:szCs w:val="28"/>
        </w:rPr>
        <w:t xml:space="preserve">позволяет узнать </w:t>
      </w:r>
      <w:r w:rsidR="00EC0DFF" w:rsidRPr="00F50AD2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информацию о </w:t>
      </w:r>
      <w:r w:rsidR="00EC0DFF">
        <w:rPr>
          <w:rFonts w:ascii="Times New Roman" w:eastAsia="Calibri" w:hAnsi="Times New Roman" w:cs="Times New Roman"/>
          <w:bCs/>
          <w:sz w:val="28"/>
          <w:szCs w:val="28"/>
        </w:rPr>
        <w:t>земельных участках и зданиях</w:t>
      </w:r>
      <w:r w:rsidR="00EC0DFF" w:rsidRPr="00EC0DFF">
        <w:rPr>
          <w:rFonts w:ascii="Times New Roman" w:eastAsia="Calibri" w:hAnsi="Times New Roman" w:cs="Times New Roman"/>
          <w:bCs/>
          <w:sz w:val="28"/>
          <w:szCs w:val="28"/>
        </w:rPr>
        <w:t>. Найти объект можно по адресу или местоположению</w:t>
      </w:r>
      <w:r w:rsidR="00EC0DFF">
        <w:rPr>
          <w:rFonts w:ascii="Times New Roman" w:eastAsia="Calibri" w:hAnsi="Times New Roman" w:cs="Times New Roman"/>
          <w:bCs/>
          <w:sz w:val="28"/>
          <w:szCs w:val="28"/>
        </w:rPr>
        <w:t xml:space="preserve"> на карте. 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>Если искомого участка на карте нет, значит на учете он не стоит.</w:t>
      </w:r>
    </w:p>
    <w:p w:rsidR="00F50AD2" w:rsidRPr="00F50AD2" w:rsidRDefault="00F50AD2" w:rsidP="00C95ADD">
      <w:pPr>
        <w:pStyle w:val="a3"/>
        <w:numPr>
          <w:ilvl w:val="0"/>
          <w:numId w:val="4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AD2">
        <w:rPr>
          <w:rFonts w:ascii="Times New Roman" w:eastAsia="Calibri" w:hAnsi="Times New Roman" w:cs="Times New Roman"/>
          <w:bCs/>
          <w:sz w:val="28"/>
          <w:szCs w:val="28"/>
        </w:rPr>
        <w:t>«</w:t>
      </w:r>
      <w:hyperlink r:id="rId15" w:history="1">
        <w:r w:rsidRPr="00F50AD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Справочная информация по объектам недвижимости в режиме online</w:t>
        </w:r>
      </w:hyperlink>
      <w:r w:rsidRPr="00F50AD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2330C" w:rsidRPr="00F00D3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6E53A4">
        <w:rPr>
          <w:rFonts w:ascii="Times New Roman" w:eastAsia="Calibri" w:hAnsi="Times New Roman" w:cs="Times New Roman"/>
          <w:bCs/>
          <w:sz w:val="28"/>
          <w:szCs w:val="28"/>
        </w:rPr>
        <w:t>чтобы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 xml:space="preserve"> посмотреть открытую информацию о недвижимых объектах</w:t>
      </w:r>
      <w:r w:rsidR="006E53A4">
        <w:rPr>
          <w:rFonts w:ascii="Times New Roman" w:eastAsia="Calibri" w:hAnsi="Times New Roman" w:cs="Times New Roman"/>
          <w:bCs/>
          <w:sz w:val="28"/>
          <w:szCs w:val="28"/>
        </w:rPr>
        <w:t xml:space="preserve"> достаточно знать что-то одно: адрес, номер права, </w:t>
      </w:r>
      <w:r w:rsidR="0027414C">
        <w:rPr>
          <w:rFonts w:ascii="Times New Roman" w:eastAsia="Calibri" w:hAnsi="Times New Roman" w:cs="Times New Roman"/>
          <w:bCs/>
          <w:sz w:val="28"/>
          <w:szCs w:val="28"/>
        </w:rPr>
        <w:t>номер ограничения прав или ранее присвоенный номер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D7559">
        <w:rPr>
          <w:rFonts w:ascii="Times New Roman" w:eastAsia="Calibri" w:hAnsi="Times New Roman" w:cs="Times New Roman"/>
          <w:bCs/>
          <w:sz w:val="28"/>
          <w:szCs w:val="28"/>
        </w:rPr>
        <w:t xml:space="preserve"> Также содержит информацию только об учтенных объектах.</w:t>
      </w:r>
    </w:p>
    <w:p w:rsidR="00F50AD2" w:rsidRPr="00F50AD2" w:rsidRDefault="00F50AD2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AD2">
        <w:rPr>
          <w:rFonts w:ascii="Times New Roman" w:eastAsia="Calibri" w:hAnsi="Times New Roman" w:cs="Times New Roman"/>
          <w:bCs/>
          <w:sz w:val="28"/>
          <w:szCs w:val="28"/>
        </w:rPr>
        <w:t xml:space="preserve">Если искомый объект не получилось найти </w:t>
      </w:r>
      <w:r w:rsidRPr="00F50A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>, можно заказать выписку из Единого государственного реестра недвижимости</w:t>
      </w:r>
      <w:r w:rsidR="00330E59">
        <w:rPr>
          <w:rFonts w:ascii="Times New Roman" w:eastAsia="Calibri" w:hAnsi="Times New Roman" w:cs="Times New Roman"/>
          <w:bCs/>
          <w:sz w:val="28"/>
          <w:szCs w:val="28"/>
        </w:rPr>
        <w:t xml:space="preserve"> (ЕГРН)</w:t>
      </w:r>
      <w:r w:rsidR="001A0B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6D86">
        <w:rPr>
          <w:rFonts w:ascii="Times New Roman" w:eastAsia="Calibri" w:hAnsi="Times New Roman" w:cs="Times New Roman"/>
          <w:bCs/>
          <w:i/>
          <w:sz w:val="28"/>
          <w:szCs w:val="28"/>
        </w:rPr>
        <w:t>об объекте недвижимости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>. Выписку можно заказать через личный кабинет на сайте Росреестра</w:t>
      </w:r>
      <w:r w:rsidR="009201EC">
        <w:rPr>
          <w:rFonts w:ascii="Times New Roman" w:eastAsia="Calibri" w:hAnsi="Times New Roman" w:cs="Times New Roman"/>
          <w:bCs/>
          <w:sz w:val="28"/>
          <w:szCs w:val="28"/>
        </w:rPr>
        <w:t xml:space="preserve"> (только для юр. лиц), на портале </w:t>
      </w:r>
      <w:hyperlink r:id="rId16" w:history="1">
        <w:r w:rsidR="009201EC" w:rsidRPr="00A310E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ГосУслуг</w:t>
        </w:r>
      </w:hyperlink>
      <w:r w:rsidR="009201EC" w:rsidRPr="009201EC">
        <w:rPr>
          <w:rStyle w:val="a4"/>
          <w:rFonts w:ascii="Times New Roman" w:eastAsia="Calibri" w:hAnsi="Times New Roman" w:cs="Times New Roman"/>
          <w:bCs/>
          <w:color w:val="000000" w:themeColor="text1"/>
          <w:sz w:val="28"/>
          <w:szCs w:val="28"/>
          <w:u w:val="none"/>
        </w:rPr>
        <w:t>,</w:t>
      </w:r>
      <w:r w:rsidR="001A0B49">
        <w:rPr>
          <w:rStyle w:val="a4"/>
          <w:rFonts w:ascii="Times New Roman" w:eastAsia="Calibri" w:hAnsi="Times New Roman" w:cs="Times New Roman"/>
          <w:bCs/>
          <w:color w:val="000000" w:themeColor="text1"/>
          <w:sz w:val="28"/>
          <w:szCs w:val="28"/>
          <w:u w:val="none"/>
        </w:rPr>
        <w:t xml:space="preserve"> </w:t>
      </w:r>
      <w:r w:rsidRPr="00F50AD2">
        <w:rPr>
          <w:rFonts w:ascii="Times New Roman" w:eastAsia="Calibri" w:hAnsi="Times New Roman" w:cs="Times New Roman"/>
          <w:bCs/>
          <w:sz w:val="28"/>
          <w:szCs w:val="28"/>
        </w:rPr>
        <w:t>или обратиться в ближайший офис МФЦ.</w:t>
      </w:r>
    </w:p>
    <w:p w:rsidR="00F00BC0" w:rsidRPr="00F50AD2" w:rsidRDefault="00F00BC0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Вопрос:</w:t>
      </w:r>
      <w:r w:rsidR="00552F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Какие документы нужно подготовить для регистрации прав/кадастрового учета/регистрации аренды/другой операции с недвижимостью?</w:t>
      </w:r>
    </w:p>
    <w:p w:rsidR="00F00BC0" w:rsidRDefault="00F00BC0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0AD2">
        <w:rPr>
          <w:rFonts w:ascii="Times New Roman" w:eastAsia="Calibri" w:hAnsi="Times New Roman" w:cs="Times New Roman"/>
          <w:b/>
          <w:bCs/>
          <w:sz w:val="28"/>
          <w:szCs w:val="28"/>
        </w:rPr>
        <w:t>Ответ:</w:t>
      </w:r>
      <w:r w:rsidR="001A0B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26A9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F4DDD">
        <w:rPr>
          <w:rFonts w:ascii="Times New Roman" w:eastAsia="Calibri" w:hAnsi="Times New Roman" w:cs="Times New Roman"/>
          <w:bCs/>
          <w:sz w:val="28"/>
          <w:szCs w:val="28"/>
        </w:rPr>
        <w:t>пределить, какой пакет нужно собра</w:t>
      </w:r>
      <w:r w:rsidR="00526A9E">
        <w:rPr>
          <w:rFonts w:ascii="Times New Roman" w:eastAsia="Calibri" w:hAnsi="Times New Roman" w:cs="Times New Roman"/>
          <w:bCs/>
          <w:sz w:val="28"/>
          <w:szCs w:val="28"/>
        </w:rPr>
        <w:t>ть для той или иной манипуляции</w:t>
      </w:r>
      <w:r w:rsidR="008B09E8">
        <w:rPr>
          <w:rFonts w:ascii="Times New Roman" w:eastAsia="Calibri" w:hAnsi="Times New Roman" w:cs="Times New Roman"/>
          <w:bCs/>
          <w:sz w:val="28"/>
          <w:szCs w:val="28"/>
        </w:rPr>
        <w:t xml:space="preserve">с недвижимостью </w:t>
      </w:r>
      <w:r w:rsidR="00EF4DDD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множества условий, </w:t>
      </w:r>
      <w:r w:rsidR="00E84D2C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EF4DDD">
        <w:rPr>
          <w:rFonts w:ascii="Times New Roman" w:eastAsia="Calibri" w:hAnsi="Times New Roman" w:cs="Times New Roman"/>
          <w:bCs/>
          <w:sz w:val="28"/>
          <w:szCs w:val="28"/>
        </w:rPr>
        <w:t xml:space="preserve">может </w:t>
      </w:r>
      <w:r w:rsidR="00EF4DDD" w:rsidRPr="00F50A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="00EF4DDD">
        <w:rPr>
          <w:rFonts w:ascii="Times New Roman" w:eastAsia="Calibri" w:hAnsi="Times New Roman" w:cs="Times New Roman"/>
          <w:bCs/>
          <w:sz w:val="28"/>
          <w:szCs w:val="28"/>
        </w:rPr>
        <w:t>-сервис Росреестра «</w:t>
      </w:r>
      <w:hyperlink r:id="rId17" w:history="1">
        <w:r w:rsidR="00EF4DDD" w:rsidRPr="00EF4DD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Жизненные ситуации</w:t>
        </w:r>
      </w:hyperlink>
      <w:r w:rsidR="00EF4DDD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EF4DDD" w:rsidRPr="00F6562F" w:rsidRDefault="00F6562F" w:rsidP="00C95ADD">
      <w:pPr>
        <w:pStyle w:val="a3"/>
        <w:pBdr>
          <w:bottom w:val="single" w:sz="12" w:space="1" w:color="auto"/>
        </w:pBd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Путь к сервису </w:t>
      </w:r>
      <w:r w:rsidRPr="00F6562F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8" w:history="1">
        <w:r w:rsidRPr="00F6562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F6562F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</w:t>
      </w:r>
      <w:r>
        <w:rPr>
          <w:rFonts w:ascii="Times New Roman" w:eastAsia="Calibri" w:hAnsi="Times New Roman" w:cs="Times New Roman"/>
          <w:bCs/>
          <w:sz w:val="28"/>
          <w:szCs w:val="28"/>
        </w:rPr>
        <w:t>: раздел</w:t>
      </w:r>
      <w:r w:rsidRPr="00F6562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hyperlink r:id="rId19" w:history="1">
        <w:r w:rsidRPr="00F6562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Услуги и сервисы</w:t>
        </w:r>
      </w:hyperlink>
      <w:r w:rsidRPr="00F6562F">
        <w:rPr>
          <w:rFonts w:ascii="Times New Roman" w:eastAsia="Calibri" w:hAnsi="Times New Roman" w:cs="Times New Roman"/>
          <w:bCs/>
          <w:sz w:val="28"/>
          <w:szCs w:val="28"/>
        </w:rPr>
        <w:t>» – «</w:t>
      </w:r>
      <w:hyperlink r:id="rId20" w:history="1">
        <w:r w:rsidRPr="00F6562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Сервисы</w:t>
        </w:r>
      </w:hyperlink>
      <w:r w:rsidRPr="00F6562F">
        <w:rPr>
          <w:rFonts w:ascii="Times New Roman" w:eastAsia="Calibri" w:hAnsi="Times New Roman" w:cs="Times New Roman"/>
          <w:bCs/>
          <w:sz w:val="28"/>
          <w:szCs w:val="28"/>
        </w:rPr>
        <w:t>»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hyperlink r:id="rId21" w:history="1">
        <w:r w:rsidRPr="00F6562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Жизненные ситуации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  <w:r w:rsidR="00994FE5">
        <w:rPr>
          <w:rFonts w:ascii="Times New Roman" w:eastAsia="Calibri" w:hAnsi="Times New Roman" w:cs="Times New Roman"/>
          <w:bCs/>
          <w:sz w:val="28"/>
          <w:szCs w:val="28"/>
        </w:rPr>
        <w:t>Достаточно заполнить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«Анкету правообладателя», ответив на уточняющие вопросы в тестовой форме</w:t>
      </w:r>
      <w:r w:rsidR="00994FE5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94FE5">
        <w:rPr>
          <w:rFonts w:ascii="Times New Roman" w:eastAsia="Calibri" w:hAnsi="Times New Roman" w:cs="Times New Roman"/>
          <w:bCs/>
          <w:sz w:val="28"/>
          <w:szCs w:val="28"/>
        </w:rPr>
        <w:t>в результате появится список необходимых документов, сроки оказания услуги и размер государственной пошлины.</w:t>
      </w:r>
    </w:p>
    <w:p w:rsidR="00500201" w:rsidRDefault="00C95ADD" w:rsidP="00C95AD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5ADD"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получить профессиональную помощь в оформлении и подготовке документов граждане и кадастровые инженеры </w:t>
      </w:r>
      <w:r w:rsidR="00180A48" w:rsidRPr="00C95ADD">
        <w:rPr>
          <w:rFonts w:ascii="Times New Roman" w:eastAsia="Calibri" w:hAnsi="Times New Roman" w:cs="Times New Roman"/>
          <w:bCs/>
          <w:sz w:val="28"/>
          <w:szCs w:val="28"/>
        </w:rPr>
        <w:t xml:space="preserve">могут </w:t>
      </w:r>
      <w:r w:rsidRPr="00C95ADD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консультационных услуг </w:t>
      </w:r>
      <w:r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C95ADD">
        <w:rPr>
          <w:rFonts w:ascii="Times New Roman" w:eastAsia="Calibri" w:hAnsi="Times New Roman" w:cs="Times New Roman"/>
          <w:bCs/>
          <w:sz w:val="28"/>
          <w:szCs w:val="28"/>
        </w:rPr>
        <w:t xml:space="preserve">. Эксперты объяснят, какие документы необходимо подготовить для оформления недвижимости, </w:t>
      </w:r>
      <w:r w:rsidRPr="00C95ADD">
        <w:rPr>
          <w:rFonts w:ascii="Times New Roman" w:eastAsia="Calibri" w:hAnsi="Times New Roman" w:cs="Times New Roman"/>
          <w:b/>
          <w:bCs/>
          <w:sz w:val="28"/>
          <w:szCs w:val="28"/>
        </w:rPr>
        <w:t>помогут составить и заполнить необходимые формы</w:t>
      </w:r>
      <w:r w:rsidRPr="00C95ADD">
        <w:rPr>
          <w:rFonts w:ascii="Times New Roman" w:eastAsia="Calibri" w:hAnsi="Times New Roman" w:cs="Times New Roman"/>
          <w:bCs/>
          <w:sz w:val="28"/>
          <w:szCs w:val="28"/>
        </w:rPr>
        <w:t>. В рамках предварительной проверки документов специалисты подготовят письменную резолюцию по результатам рассмотре</w:t>
      </w:r>
      <w:bookmarkStart w:id="0" w:name="_GoBack"/>
      <w:bookmarkEnd w:id="0"/>
      <w:r w:rsidRPr="00C95ADD">
        <w:rPr>
          <w:rFonts w:ascii="Times New Roman" w:eastAsia="Calibri" w:hAnsi="Times New Roman" w:cs="Times New Roman"/>
          <w:bCs/>
          <w:sz w:val="28"/>
          <w:szCs w:val="28"/>
        </w:rPr>
        <w:t>ния межевых и технических планов, актов обследования, карт (планов) границ населенных пунктов, территориальных зон и особо охраняемых зон.</w:t>
      </w:r>
    </w:p>
    <w:p w:rsidR="00D82412" w:rsidRPr="00CF374B" w:rsidRDefault="0044068A" w:rsidP="00654A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068A">
        <w:rPr>
          <w:rFonts w:ascii="Times New Roman" w:eastAsia="Calibri" w:hAnsi="Times New Roman" w:cs="Times New Roman"/>
          <w:bCs/>
          <w:sz w:val="28"/>
          <w:szCs w:val="28"/>
        </w:rPr>
        <w:t xml:space="preserve">Обратиться за дополнительной информацией в отношении консультационных услуг, можно по номеру телефона </w:t>
      </w:r>
      <w:r w:rsidR="0003670F" w:rsidRPr="0003670F">
        <w:rPr>
          <w:rFonts w:ascii="Times New Roman" w:eastAsia="Calibri" w:hAnsi="Times New Roman" w:cs="Times New Roman"/>
          <w:bCs/>
          <w:sz w:val="28"/>
          <w:szCs w:val="28"/>
        </w:rPr>
        <w:t>8-861-992-13-</w:t>
      </w:r>
      <w:r w:rsidR="0003670F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44068A">
        <w:rPr>
          <w:rFonts w:ascii="Times New Roman" w:eastAsia="Calibri" w:hAnsi="Times New Roman" w:cs="Times New Roman"/>
          <w:bCs/>
          <w:sz w:val="28"/>
          <w:szCs w:val="28"/>
        </w:rPr>
        <w:t xml:space="preserve">(добавочный 2060 или 2061), либо отправив письмо на адрес электронной почты: </w:t>
      </w:r>
      <w:hyperlink r:id="rId22" w:history="1">
        <w:r w:rsidR="00064FBF" w:rsidRPr="00F25FE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="000367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CC7CB6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24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8E" w:rsidRDefault="00532B8E">
      <w:pPr>
        <w:spacing w:after="0" w:line="240" w:lineRule="auto"/>
      </w:pPr>
      <w:r>
        <w:separator/>
      </w:r>
    </w:p>
  </w:endnote>
  <w:endnote w:type="continuationSeparator" w:id="1">
    <w:p w:rsidR="00532B8E" w:rsidRDefault="0053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8E" w:rsidRDefault="00532B8E">
      <w:pPr>
        <w:spacing w:after="0" w:line="240" w:lineRule="auto"/>
      </w:pPr>
      <w:r>
        <w:separator/>
      </w:r>
    </w:p>
  </w:footnote>
  <w:footnote w:type="continuationSeparator" w:id="1">
    <w:p w:rsidR="00532B8E" w:rsidRDefault="0053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264"/>
    <w:multiLevelType w:val="hybridMultilevel"/>
    <w:tmpl w:val="2AA8B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7079AB"/>
    <w:multiLevelType w:val="hybridMultilevel"/>
    <w:tmpl w:val="E2488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63704D"/>
    <w:multiLevelType w:val="hybridMultilevel"/>
    <w:tmpl w:val="2F2CF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221B2"/>
    <w:rsid w:val="000227FF"/>
    <w:rsid w:val="00023BA2"/>
    <w:rsid w:val="0003670F"/>
    <w:rsid w:val="0004104C"/>
    <w:rsid w:val="0005193A"/>
    <w:rsid w:val="00064FBF"/>
    <w:rsid w:val="00066166"/>
    <w:rsid w:val="00072F60"/>
    <w:rsid w:val="00072FF4"/>
    <w:rsid w:val="00081085"/>
    <w:rsid w:val="000A111F"/>
    <w:rsid w:val="000A3BEE"/>
    <w:rsid w:val="000B3C35"/>
    <w:rsid w:val="000D7559"/>
    <w:rsid w:val="000F0F07"/>
    <w:rsid w:val="000F7E2B"/>
    <w:rsid w:val="00105E04"/>
    <w:rsid w:val="0012203A"/>
    <w:rsid w:val="0014200E"/>
    <w:rsid w:val="00180A48"/>
    <w:rsid w:val="001829F6"/>
    <w:rsid w:val="001A0B49"/>
    <w:rsid w:val="001C7C07"/>
    <w:rsid w:val="001F3980"/>
    <w:rsid w:val="00206448"/>
    <w:rsid w:val="00207B1C"/>
    <w:rsid w:val="00216192"/>
    <w:rsid w:val="0022092D"/>
    <w:rsid w:val="0023144D"/>
    <w:rsid w:val="00234906"/>
    <w:rsid w:val="00235246"/>
    <w:rsid w:val="0024387E"/>
    <w:rsid w:val="0027414C"/>
    <w:rsid w:val="002812F6"/>
    <w:rsid w:val="00296584"/>
    <w:rsid w:val="002A3AEA"/>
    <w:rsid w:val="002A7703"/>
    <w:rsid w:val="002C4F87"/>
    <w:rsid w:val="002D3275"/>
    <w:rsid w:val="002E79E8"/>
    <w:rsid w:val="002F2FA7"/>
    <w:rsid w:val="00310CBF"/>
    <w:rsid w:val="00324CBE"/>
    <w:rsid w:val="00330E59"/>
    <w:rsid w:val="0034104E"/>
    <w:rsid w:val="0037475B"/>
    <w:rsid w:val="003C36D6"/>
    <w:rsid w:val="003F3DB6"/>
    <w:rsid w:val="0041190C"/>
    <w:rsid w:val="0044068A"/>
    <w:rsid w:val="00444E74"/>
    <w:rsid w:val="00446818"/>
    <w:rsid w:val="00470F90"/>
    <w:rsid w:val="00477694"/>
    <w:rsid w:val="004E3156"/>
    <w:rsid w:val="00500201"/>
    <w:rsid w:val="00515CD5"/>
    <w:rsid w:val="00526A9E"/>
    <w:rsid w:val="00532B8E"/>
    <w:rsid w:val="00552F22"/>
    <w:rsid w:val="00575B56"/>
    <w:rsid w:val="0058459D"/>
    <w:rsid w:val="00584D0E"/>
    <w:rsid w:val="005A6424"/>
    <w:rsid w:val="005A6D86"/>
    <w:rsid w:val="005B1726"/>
    <w:rsid w:val="005B56F2"/>
    <w:rsid w:val="005E110E"/>
    <w:rsid w:val="005E60F3"/>
    <w:rsid w:val="005F5ABB"/>
    <w:rsid w:val="00626ADD"/>
    <w:rsid w:val="00641EF3"/>
    <w:rsid w:val="00654A72"/>
    <w:rsid w:val="00654EE6"/>
    <w:rsid w:val="006744D8"/>
    <w:rsid w:val="00676311"/>
    <w:rsid w:val="00691B2F"/>
    <w:rsid w:val="006D3907"/>
    <w:rsid w:val="006D3B51"/>
    <w:rsid w:val="006E53A4"/>
    <w:rsid w:val="0070555E"/>
    <w:rsid w:val="00732543"/>
    <w:rsid w:val="00740C1A"/>
    <w:rsid w:val="00743641"/>
    <w:rsid w:val="00743E3C"/>
    <w:rsid w:val="0077466C"/>
    <w:rsid w:val="00787F93"/>
    <w:rsid w:val="00797E0F"/>
    <w:rsid w:val="007A0C79"/>
    <w:rsid w:val="007A25B8"/>
    <w:rsid w:val="007A2A78"/>
    <w:rsid w:val="007E0418"/>
    <w:rsid w:val="007E5968"/>
    <w:rsid w:val="007F567D"/>
    <w:rsid w:val="00800763"/>
    <w:rsid w:val="00815821"/>
    <w:rsid w:val="00833EE4"/>
    <w:rsid w:val="008421FF"/>
    <w:rsid w:val="00846454"/>
    <w:rsid w:val="00866B6B"/>
    <w:rsid w:val="00867A11"/>
    <w:rsid w:val="00880B45"/>
    <w:rsid w:val="00890A71"/>
    <w:rsid w:val="008B09E8"/>
    <w:rsid w:val="008B44E8"/>
    <w:rsid w:val="008B74AF"/>
    <w:rsid w:val="008C6897"/>
    <w:rsid w:val="008D7164"/>
    <w:rsid w:val="008D7A24"/>
    <w:rsid w:val="0091336D"/>
    <w:rsid w:val="009201EC"/>
    <w:rsid w:val="009259CB"/>
    <w:rsid w:val="00961F49"/>
    <w:rsid w:val="00994FE5"/>
    <w:rsid w:val="009C53B6"/>
    <w:rsid w:val="009E1D67"/>
    <w:rsid w:val="00A00D5A"/>
    <w:rsid w:val="00A17331"/>
    <w:rsid w:val="00A25AA1"/>
    <w:rsid w:val="00A310EB"/>
    <w:rsid w:val="00A32927"/>
    <w:rsid w:val="00A357F4"/>
    <w:rsid w:val="00A64E18"/>
    <w:rsid w:val="00A833DC"/>
    <w:rsid w:val="00A845C4"/>
    <w:rsid w:val="00AB0BA7"/>
    <w:rsid w:val="00AB6803"/>
    <w:rsid w:val="00AF3269"/>
    <w:rsid w:val="00B17273"/>
    <w:rsid w:val="00B252F6"/>
    <w:rsid w:val="00B26E2C"/>
    <w:rsid w:val="00B42766"/>
    <w:rsid w:val="00B52D61"/>
    <w:rsid w:val="00B7027B"/>
    <w:rsid w:val="00BA0773"/>
    <w:rsid w:val="00BB51B9"/>
    <w:rsid w:val="00BB5F8B"/>
    <w:rsid w:val="00C177C6"/>
    <w:rsid w:val="00C739D6"/>
    <w:rsid w:val="00C9331F"/>
    <w:rsid w:val="00C95ADD"/>
    <w:rsid w:val="00CA1FEB"/>
    <w:rsid w:val="00CC7CB6"/>
    <w:rsid w:val="00CD4BCD"/>
    <w:rsid w:val="00CE1AB4"/>
    <w:rsid w:val="00CF374B"/>
    <w:rsid w:val="00CF6E08"/>
    <w:rsid w:val="00D27761"/>
    <w:rsid w:val="00D34D43"/>
    <w:rsid w:val="00D43EB1"/>
    <w:rsid w:val="00D75255"/>
    <w:rsid w:val="00D82412"/>
    <w:rsid w:val="00DA227D"/>
    <w:rsid w:val="00DC05F0"/>
    <w:rsid w:val="00DC2396"/>
    <w:rsid w:val="00DF397D"/>
    <w:rsid w:val="00DF4926"/>
    <w:rsid w:val="00E00A4E"/>
    <w:rsid w:val="00E2330C"/>
    <w:rsid w:val="00E666BD"/>
    <w:rsid w:val="00E84D2C"/>
    <w:rsid w:val="00E861AF"/>
    <w:rsid w:val="00E9340A"/>
    <w:rsid w:val="00E93726"/>
    <w:rsid w:val="00EA5909"/>
    <w:rsid w:val="00EB4E07"/>
    <w:rsid w:val="00EC0DFF"/>
    <w:rsid w:val="00EF13F5"/>
    <w:rsid w:val="00EF4834"/>
    <w:rsid w:val="00EF4DDD"/>
    <w:rsid w:val="00EF6A33"/>
    <w:rsid w:val="00F00BC0"/>
    <w:rsid w:val="00F00D34"/>
    <w:rsid w:val="00F11092"/>
    <w:rsid w:val="00F50AD2"/>
    <w:rsid w:val="00F6040A"/>
    <w:rsid w:val="00F6562F"/>
    <w:rsid w:val="00F82DB2"/>
    <w:rsid w:val="00FB010B"/>
    <w:rsid w:val="00FD74D0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310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rosreestr.gov.ru/eservices/services/life_situ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k.rosreestr.ru/eservices/check-request" TargetMode="External"/><Relationship Id="rId17" Type="http://schemas.openxmlformats.org/officeDocument/2006/relationships/hyperlink" Target="https://rosreestr.gov.ru/eservices/services/life_situation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rosreestr.gov.ru/eservices/servic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eservices/services/" TargetMode="External"/><Relationship Id="rId24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.rosreestr.ru/eservices/real-estate-objects-online" TargetMode="External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hyperlink" Target="https://rosreestr.gov.ru/eservices/" TargetMode="External"/><Relationship Id="rId19" Type="http://schemas.openxmlformats.org/officeDocument/2006/relationships/hyperlink" Target="https://rosreestr.gov.ru/e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pkk.rosreestr.ru/" TargetMode="External"/><Relationship Id="rId22" Type="http://schemas.openxmlformats.org/officeDocument/2006/relationships/hyperlink" Target="mailto:uslugi-pay@23.kadastr.ru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5D4F-7314-40C3-8813-15E66CF7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</cp:revision>
  <dcterms:created xsi:type="dcterms:W3CDTF">2023-08-10T14:13:00Z</dcterms:created>
  <dcterms:modified xsi:type="dcterms:W3CDTF">2023-09-12T13:47:00Z</dcterms:modified>
</cp:coreProperties>
</file>